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СОВЕТСКОГО СЕЛЬСКОГО ПОСЕЛЕНИЯ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КАЛАЧЕВСКОГО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0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232410</wp:posOffset>
                </wp:positionH>
                <wp:positionV relativeFrom="paragraph">
                  <wp:posOffset>217170</wp:posOffset>
                </wp:positionV>
                <wp:extent cx="6185535" cy="63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3pt,17.1pt" to="505.25pt,17.1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от «___» июня 2020 года                        № 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внесении изменений в постановление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.02.20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20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года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"О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внесении изменений в постановление № 16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18.02.2016 года «О возложении полномочий по определению поставщиков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(подрядчиков, исполнителей) для муниципальных заказчиков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Советского сельского поселения Калачевского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района Волгоградской области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"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со статьей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ю: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27.02.2020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33 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постановление № 16 от 18.02.2016 года «О возложении полномочий по определению поставщиков (подрядчиков, исполнителей) для муниципальных заказчиков Советского сельского поселения Калачевского 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изменение, изложив </w:t>
      </w:r>
      <w:r>
        <w:rPr>
          <w:rFonts w:ascii="Times New Roman" w:hAnsi="Times New Roman"/>
          <w:sz w:val="28"/>
          <w:szCs w:val="28"/>
        </w:rPr>
        <w:t>пункт 3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>
      <w:pPr>
        <w:pStyle w:val="ConsPlusNormal"/>
        <w:ind w:firstLine="708"/>
        <w:jc w:val="both"/>
        <w:rPr/>
      </w:pPr>
      <w:bookmarkStart w:id="0" w:name="__DdeLink__317_4160677425"/>
      <w:r>
        <w:rPr>
          <w:rFonts w:cs="Times New Roman" w:ascii="Times New Roman" w:hAnsi="Times New Roman"/>
          <w:sz w:val="28"/>
          <w:szCs w:val="28"/>
        </w:rPr>
        <w:t>"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3. Настоящее постановление вступает в силу с 1 </w:t>
      </w:r>
      <w:r>
        <w:rPr>
          <w:rFonts w:cs="Times New Roman" w:ascii="Times New Roman" w:hAnsi="Times New Roman"/>
          <w:sz w:val="28"/>
          <w:szCs w:val="28"/>
        </w:rPr>
        <w:t>октября</w:t>
      </w:r>
      <w:r>
        <w:rPr>
          <w:rFonts w:cs="Times New Roman" w:ascii="Times New Roman" w:hAnsi="Times New Roman"/>
          <w:sz w:val="28"/>
          <w:szCs w:val="28"/>
        </w:rPr>
        <w:t xml:space="preserve"> 2020 года и подлежит официальному обнародованию.".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с момента его подписания.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сельского поселения       ______________________________     А.Ф. Пак                     </w:t>
        <w:tab/>
        <w:tab/>
        <w:tab/>
        <w:tab/>
        <w:t xml:space="preserve"> </w:t>
      </w:r>
    </w:p>
    <w:sectPr>
      <w:type w:val="nextPage"/>
      <w:pgSz w:w="11906" w:h="16838"/>
      <w:pgMar w:left="1134" w:right="567" w:header="0" w:top="85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02c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locked/>
    <w:rsid w:val="006256da"/>
    <w:rPr>
      <w:rFonts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locked/>
    <w:rsid w:val="006256da"/>
    <w:rPr>
      <w:rFonts w:cs="Times New Roman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1e3a5b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6256da"/>
    <w:pPr>
      <w:widowControl/>
      <w:bidi w:val="0"/>
      <w:jc w:val="left"/>
    </w:pPr>
    <w:rPr>
      <w:rFonts w:ascii="Arial" w:hAnsi="Arial" w:eastAsia="Calibri" w:cs="Arial"/>
      <w:color w:val="auto"/>
      <w:kern w:val="0"/>
      <w:sz w:val="22"/>
      <w:szCs w:val="20"/>
      <w:lang w:val="ru-RU" w:eastAsia="en-US" w:bidi="ar-SA"/>
    </w:rPr>
  </w:style>
  <w:style w:type="paragraph" w:styleId="Style23">
    <w:name w:val="Header"/>
    <w:basedOn w:val="Normal"/>
    <w:link w:val="a4"/>
    <w:uiPriority w:val="99"/>
    <w:semiHidden/>
    <w:rsid w:val="006256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semiHidden/>
    <w:rsid w:val="006256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73e58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e3a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LibreOffice/6.2.4.2$Windows_x86 LibreOffice_project/2412653d852ce75f65fbfa83fb7e7b669a126d64</Application>
  <Pages>1</Pages>
  <Words>191</Words>
  <Characters>1210</Characters>
  <CharactersWithSpaces>1447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2020-01-22T10:38:00Z</dcterms:created>
  <dc:creator>OEM</dc:creator>
  <dc:description/>
  <dc:language>ru-RU</dc:language>
  <cp:lastModifiedBy/>
  <cp:lastPrinted>2020-02-27T07:11:00Z</cp:lastPrinted>
  <dcterms:modified xsi:type="dcterms:W3CDTF">2020-06-15T11:51:39Z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